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322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VALUTAZIONE DELL’ELABORATO FINALE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" w:line="264" w:lineRule="auto"/>
        <w:ind w:left="795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TEMATICA_____________________________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" w:line="264" w:lineRule="auto"/>
        <w:ind w:left="795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3" w:lineRule="auto"/>
        <w:ind w:left="7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DI ELABORATO: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3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TESTO SCRITTO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3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PRESENTAZIONE MULTIMEDIALE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3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MAPPA O INSIEME DI MAPPE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3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FILMATO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3" w:lineRule="auto"/>
        <w:ind w:left="108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PRODUZIONE ARTISTICA O TECNICO PRATICA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53" w:lineRule="auto"/>
        <w:ind w:left="108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696"/>
        <w:gridCol w:w="1134"/>
        <w:gridCol w:w="1644"/>
        <w:gridCol w:w="1191"/>
        <w:gridCol w:w="1418"/>
        <w:gridCol w:w="1559"/>
        <w:gridCol w:w="850"/>
        <w:tblGridChange w:id="0">
          <w:tblGrid>
            <w:gridCol w:w="1696"/>
            <w:gridCol w:w="1134"/>
            <w:gridCol w:w="1644"/>
            <w:gridCol w:w="1191"/>
            <w:gridCol w:w="1418"/>
            <w:gridCol w:w="1559"/>
            <w:gridCol w:w="850"/>
          </w:tblGrid>
        </w:tblGridChange>
      </w:tblGrid>
      <w:tr>
        <w:trPr>
          <w:trHeight w:val="29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PRESENTAZIONE DELL’ELABORATO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DESCRITTORI E LIVELLI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ORIGINALITÀ DEI CONTENUTI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contenuti sono stati rielaborati in modo personale e originale?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Poco 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Abbastanza 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Molto (8)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Notevole (9)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Eccellente (10)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COERENZA CON L’ARGOMENTO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collegamenti interdisciplinari mostrano una adeguata consistenza?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Poco 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Abbastanza 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Molto (8)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Notevole (9)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Eccellente (10)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ESPOSIZIONE DELL’ELABORATO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DESCRITTORI E LIVELLI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COMUNICATIVE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L’alunno/a ha presentato l’elaborato in modo ordinato e con lessico appropriato?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Poco 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Abbastanza 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Molto (8)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Notevole (9)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Eccellente (10)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VOTO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tabs>
        <w:tab w:val="right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IC TORRACA MATERA - VALUTAZIONE ELABORATO  - CLASSE: ________________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JwI3Hu2DWVIPCsU3ZtgaXQckg==">AMUW2mUM3TLs52tWfdKic/uokRERM4wqWLnfhJZgkkGqnX9qJoOoOsejA0JO7pnqBXoK0DH1T89+Idb3rBH0EsoYsdnC43QErErvpvK+EvpFDpyG8wpXoBg=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